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8B66E">
      <w:pPr>
        <w:pStyle w:val="2"/>
        <w:spacing w:before="0" w:after="0" w:line="60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附件3：论文格式示例</w:t>
      </w:r>
    </w:p>
    <w:bookmarkEnd w:id="0"/>
    <w:p w14:paraId="3BDF905F">
      <w:pPr>
        <w:pStyle w:val="6"/>
        <w:spacing w:before="120" w:line="360" w:lineRule="auto"/>
        <w:jc w:val="center"/>
        <w:rPr>
          <w:rFonts w:hint="eastAsia" w:ascii="黑体" w:hAnsi="黑体" w:eastAsia="黑体"/>
          <w:b w:val="0"/>
          <w:bCs/>
          <w:lang w:eastAsia="zh-CN"/>
        </w:rPr>
      </w:pPr>
      <w:r>
        <w:rPr>
          <w:rFonts w:hint="eastAsia" w:ascii="黑体" w:hAnsi="黑体" w:eastAsia="黑体"/>
          <w:b w:val="0"/>
          <w:bCs/>
          <w:lang w:eastAsia="zh-CN"/>
        </w:rPr>
        <w:t>文章标题</w:t>
      </w:r>
    </w:p>
    <w:p w14:paraId="0AB271F8">
      <w:pPr>
        <w:pStyle w:val="7"/>
        <w:spacing w:line="360" w:lineRule="auto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第一作者</w:t>
      </w:r>
      <w:r>
        <w:rPr>
          <w:rFonts w:ascii="Times New Roman" w:hAnsi="Times New Roman" w:eastAsia="宋体"/>
          <w:vertAlign w:val="superscript"/>
          <w:lang w:eastAsia="zh-CN"/>
        </w:rPr>
        <w:t>1</w:t>
      </w:r>
      <w:r>
        <w:rPr>
          <w:rFonts w:hint="eastAsia" w:ascii="Times New Roman" w:hAnsi="Times New Roman" w:eastAsia="宋体"/>
          <w:lang w:eastAsia="zh-CN"/>
        </w:rPr>
        <w:t>，第二作者</w:t>
      </w:r>
      <w:r>
        <w:rPr>
          <w:rFonts w:ascii="Times New Roman" w:hAnsi="Times New Roman" w:eastAsia="宋体"/>
          <w:vertAlign w:val="superscript"/>
          <w:lang w:eastAsia="zh-CN"/>
        </w:rPr>
        <w:t>2</w:t>
      </w:r>
      <w:r>
        <w:rPr>
          <w:rFonts w:hint="eastAsia" w:ascii="Times New Roman" w:hAnsi="Times New Roman" w:eastAsia="宋体"/>
          <w:lang w:eastAsia="zh-CN"/>
        </w:rPr>
        <w:t>，第三作者</w:t>
      </w:r>
      <w:r>
        <w:rPr>
          <w:rFonts w:ascii="Times New Roman" w:hAnsi="Times New Roman" w:eastAsia="宋体"/>
          <w:vertAlign w:val="superscript"/>
          <w:lang w:eastAsia="zh-CN"/>
        </w:rPr>
        <w:t>3</w:t>
      </w:r>
      <w:r>
        <w:rPr>
          <w:rFonts w:hint="eastAsia" w:ascii="Times New Roman" w:hAnsi="Times New Roman" w:eastAsia="宋体"/>
          <w:lang w:eastAsia="zh-CN"/>
        </w:rPr>
        <w:t>，</w:t>
      </w:r>
      <w:r>
        <w:rPr>
          <w:rFonts w:ascii="Times New Roman" w:hAnsi="Times New Roman" w:eastAsia="宋体"/>
          <w:lang w:eastAsia="zh-CN"/>
        </w:rPr>
        <w:t>******</w:t>
      </w:r>
    </w:p>
    <w:p w14:paraId="7ACAE852">
      <w:pPr>
        <w:pStyle w:val="8"/>
        <w:spacing w:line="360" w:lineRule="auto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（1. 单位全称，省 城市  邮编；</w:t>
      </w:r>
    </w:p>
    <w:p w14:paraId="553F7897">
      <w:pPr>
        <w:pStyle w:val="8"/>
        <w:spacing w:line="360" w:lineRule="auto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2.单位全称，省 城市  邮编；</w:t>
      </w:r>
    </w:p>
    <w:p w14:paraId="7F021AC9">
      <w:pPr>
        <w:pStyle w:val="8"/>
        <w:spacing w:line="360" w:lineRule="auto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3.单位全称，省 城市  邮编；******）</w:t>
      </w:r>
    </w:p>
    <w:p w14:paraId="0ECA7A5F">
      <w:pPr>
        <w:pStyle w:val="9"/>
        <w:spacing w:line="360" w:lineRule="auto"/>
        <w:ind w:left="0"/>
        <w:rPr>
          <w:rFonts w:ascii="Times New Roman" w:hAnsi="Times New Roman" w:eastAsia="宋体"/>
          <w:b/>
          <w:szCs w:val="18"/>
          <w:lang w:eastAsia="zh-CN"/>
        </w:rPr>
      </w:pPr>
      <w:r>
        <w:rPr>
          <w:rFonts w:hint="eastAsia" w:ascii="Times New Roman" w:hAnsi="Times New Roman" w:eastAsia="宋体"/>
          <w:b/>
          <w:szCs w:val="18"/>
          <w:lang w:eastAsia="zh-CN"/>
        </w:rPr>
        <w:t>摘要：</w:t>
      </w:r>
      <w:r>
        <w:rPr>
          <w:rFonts w:ascii="Times New Roman" w:hAnsi="Times New Roman" w:eastAsia="宋体"/>
          <w:bCs/>
          <w:szCs w:val="18"/>
          <w:lang w:eastAsia="zh-CN"/>
        </w:rPr>
        <w:t>******   ******   ******   ******   ******   ******</w:t>
      </w:r>
      <w:r>
        <w:rPr>
          <w:rFonts w:hint="eastAsia" w:ascii="Times New Roman" w:hAnsi="Times New Roman" w:eastAsia="宋体"/>
          <w:bCs/>
          <w:szCs w:val="18"/>
          <w:lang w:eastAsia="zh-CN"/>
        </w:rPr>
        <w:t xml:space="preserve">   </w:t>
      </w:r>
    </w:p>
    <w:p w14:paraId="4AB43B0C">
      <w:pPr>
        <w:pStyle w:val="9"/>
        <w:spacing w:line="360" w:lineRule="auto"/>
        <w:ind w:left="0"/>
        <w:rPr>
          <w:rFonts w:ascii="Times New Roman" w:hAnsi="Times New Roman" w:eastAsia="宋体"/>
          <w:sz w:val="32"/>
          <w:lang w:eastAsia="zh-CN"/>
        </w:rPr>
      </w:pPr>
      <w:r>
        <w:rPr>
          <w:rFonts w:hint="eastAsia" w:ascii="Times New Roman" w:hAnsi="Times New Roman" w:eastAsia="宋体"/>
          <w:b/>
          <w:szCs w:val="18"/>
          <w:lang w:eastAsia="zh-CN"/>
        </w:rPr>
        <w:t>关键词：</w:t>
      </w:r>
      <w:r>
        <w:rPr>
          <w:rFonts w:ascii="Times New Roman" w:hAnsi="Times New Roman" w:eastAsia="宋体"/>
          <w:bCs/>
          <w:szCs w:val="18"/>
          <w:lang w:eastAsia="zh-CN"/>
        </w:rPr>
        <w:t>******   ******   ******   ******   ******   ******</w:t>
      </w:r>
      <w:r>
        <w:rPr>
          <w:rFonts w:hint="eastAsia" w:ascii="Times New Roman" w:hAnsi="Times New Roman" w:eastAsia="宋体"/>
          <w:bCs/>
          <w:szCs w:val="18"/>
          <w:lang w:eastAsia="zh-CN"/>
        </w:rPr>
        <w:t xml:space="preserve">   </w:t>
      </w:r>
    </w:p>
    <w:p w14:paraId="7F4A1D96">
      <w:pPr>
        <w:pStyle w:val="10"/>
        <w:spacing w:line="360" w:lineRule="auto"/>
        <w:ind w:left="0"/>
        <w:rPr>
          <w:rFonts w:ascii="Times New Roman" w:hAnsi="Times New Roman" w:eastAsia="宋体"/>
          <w:sz w:val="32"/>
          <w:lang w:eastAsia="zh-CN"/>
        </w:rPr>
      </w:pPr>
      <w:r>
        <w:rPr>
          <w:rFonts w:hint="eastAsia" w:ascii="Times New Roman" w:hAnsi="Times New Roman" w:eastAsia="宋体"/>
          <w:sz w:val="32"/>
          <w:lang w:eastAsia="zh-CN"/>
        </w:rPr>
        <w:t>引言</w:t>
      </w:r>
    </w:p>
    <w:p w14:paraId="595E08B7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sz w:val="21"/>
          <w:lang w:eastAsia="zh-CN"/>
        </w:rPr>
      </w:pPr>
      <w:r>
        <w:rPr>
          <w:rFonts w:ascii="Times New Roman" w:hAnsi="Times New Roman" w:eastAsia="宋体"/>
          <w:sz w:val="21"/>
          <w:lang w:eastAsia="zh-CN"/>
        </w:rPr>
        <w:t xml:space="preserve">******   ******  ******   ******  ******   ******  ******   ******  </w:t>
      </w:r>
    </w:p>
    <w:p w14:paraId="01A1540D">
      <w:pPr>
        <w:pStyle w:val="11"/>
        <w:spacing w:line="360" w:lineRule="auto"/>
        <w:ind w:left="0" w:firstLine="0"/>
        <w:jc w:val="center"/>
        <w:rPr>
          <w:rFonts w:ascii="Times New Roman" w:hAnsi="Times New Roman" w:eastAsia="宋体"/>
          <w:color w:val="FF0000"/>
          <w:sz w:val="21"/>
          <w:lang w:eastAsia="zh-CN"/>
        </w:rPr>
      </w:pPr>
      <w:r>
        <w:rPr>
          <w:rFonts w:hint="eastAsia" w:ascii="Times New Roman" w:hAnsi="Times New Roman" w:eastAsia="宋体"/>
          <w:color w:val="FF0000"/>
          <w:sz w:val="21"/>
          <w:lang w:eastAsia="zh-CN"/>
        </w:rPr>
        <w:t>（</w:t>
      </w:r>
      <w:r>
        <w:rPr>
          <w:rFonts w:hint="eastAsia" w:ascii="Times New Roman" w:hAnsi="Times New Roman" w:eastAsia="宋体"/>
          <w:color w:val="FF0000"/>
          <w:sz w:val="21"/>
          <w:lang w:val="en-US" w:eastAsia="zh-CN"/>
        </w:rPr>
        <w:t>1</w:t>
      </w:r>
      <w:r>
        <w:rPr>
          <w:rFonts w:hint="eastAsia" w:ascii="Times New Roman" w:hAnsi="Times New Roman" w:eastAsia="宋体"/>
          <w:color w:val="FF0000"/>
          <w:sz w:val="21"/>
          <w:lang w:eastAsia="zh-CN"/>
        </w:rPr>
        <w:t>. 引用文献内容要实事求是，注重科学评价前人工作；</w:t>
      </w:r>
    </w:p>
    <w:p w14:paraId="25222F72">
      <w:pPr>
        <w:pStyle w:val="11"/>
        <w:spacing w:line="360" w:lineRule="auto"/>
        <w:ind w:left="0" w:firstLine="0"/>
        <w:jc w:val="center"/>
        <w:rPr>
          <w:rFonts w:ascii="Times New Roman" w:hAnsi="Times New Roman" w:eastAsia="宋体"/>
          <w:color w:val="FF0000"/>
          <w:sz w:val="21"/>
          <w:lang w:eastAsia="zh-CN"/>
        </w:rPr>
      </w:pPr>
      <w:r>
        <w:rPr>
          <w:rFonts w:hint="eastAsia" w:ascii="Times New Roman" w:hAnsi="Times New Roman" w:eastAsia="宋体"/>
          <w:color w:val="FF0000"/>
          <w:sz w:val="21"/>
          <w:lang w:val="en-US" w:eastAsia="zh-CN"/>
        </w:rPr>
        <w:t>2</w:t>
      </w:r>
      <w:r>
        <w:rPr>
          <w:rFonts w:hint="eastAsia" w:ascii="Times New Roman" w:hAnsi="Times New Roman" w:eastAsia="宋体"/>
          <w:color w:val="FF0000"/>
          <w:sz w:val="21"/>
          <w:lang w:eastAsia="zh-CN"/>
        </w:rPr>
        <w:t>. 前言、概述、引言、绪论等字样统一写为引言，不需要编号）</w:t>
      </w:r>
    </w:p>
    <w:p w14:paraId="2B82EF26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FF0000"/>
          <w:sz w:val="21"/>
          <w:lang w:eastAsia="zh-CN"/>
        </w:rPr>
      </w:pPr>
      <w:r>
        <w:rPr>
          <w:rFonts w:ascii="Times New Roman" w:hAnsi="Times New Roman" w:eastAsia="宋体"/>
          <w:color w:val="FF0000"/>
          <w:sz w:val="21"/>
          <w:lang w:eastAsia="zh-CN"/>
        </w:rPr>
        <w:t xml:space="preserve">******   ******  ******   ******  ******   ******  ******   ******  </w:t>
      </w:r>
    </w:p>
    <w:p w14:paraId="591D55C3">
      <w:pPr>
        <w:pStyle w:val="10"/>
        <w:spacing w:line="360" w:lineRule="auto"/>
        <w:ind w:left="0"/>
        <w:rPr>
          <w:rFonts w:ascii="Times New Roman" w:hAnsi="Times New Roman" w:eastAsia="宋体"/>
          <w:b w:val="0"/>
          <w:bCs/>
          <w:color w:val="auto"/>
          <w:sz w:val="32"/>
          <w:lang w:eastAsia="zh-CN"/>
        </w:rPr>
      </w:pPr>
      <w:r>
        <w:rPr>
          <w:rFonts w:hint="eastAsia" w:ascii="Times New Roman" w:hAnsi="Times New Roman" w:eastAsia="宋体"/>
          <w:color w:val="auto"/>
          <w:sz w:val="32"/>
          <w:lang w:eastAsia="zh-CN"/>
        </w:rPr>
        <w:t>1******一级标题</w:t>
      </w:r>
      <w:r>
        <w:rPr>
          <w:rFonts w:hint="eastAsia" w:ascii="Times New Roman" w:hAnsi="Times New Roman" w:eastAsia="宋体"/>
          <w:b w:val="0"/>
          <w:bCs/>
          <w:color w:val="FF0000"/>
          <w:sz w:val="32"/>
          <w:lang w:eastAsia="zh-CN"/>
        </w:rPr>
        <w:t>（三号，宋体加粗）</w:t>
      </w:r>
    </w:p>
    <w:p w14:paraId="557010F0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4746A958">
      <w:pPr>
        <w:pStyle w:val="11"/>
        <w:spacing w:line="360" w:lineRule="auto"/>
        <w:ind w:left="0" w:firstLine="480" w:firstLineChars="200"/>
        <w:rPr>
          <w:rFonts w:ascii="Times New Roman" w:hAnsi="Times New Roman" w:eastAsia="宋体"/>
          <w:color w:val="FF0000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（正文字体</w:t>
      </w:r>
      <w:r>
        <w:rPr>
          <w:rFonts w:hint="eastAsia" w:ascii="Times New Roman" w:hAnsi="Times New Roman" w:eastAsia="宋体"/>
          <w:color w:val="FF0000"/>
          <w:sz w:val="24"/>
          <w:szCs w:val="24"/>
          <w:lang w:val="en-US" w:eastAsia="zh-CN"/>
        </w:rPr>
        <w:t>小四号</w:t>
      </w: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，宋体）</w:t>
      </w:r>
    </w:p>
    <w:p w14:paraId="7CDB6CDB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08EC103D">
      <w:pPr>
        <w:pStyle w:val="11"/>
        <w:spacing w:line="360" w:lineRule="auto"/>
        <w:ind w:left="0" w:firstLine="0"/>
        <w:outlineLvl w:val="1"/>
        <w:rPr>
          <w:rFonts w:ascii="Times New Roman" w:hAnsi="Times New Roman" w:eastAsia="宋体"/>
          <w:color w:val="FF0000"/>
          <w:sz w:val="28"/>
          <w:lang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8"/>
          <w:lang w:eastAsia="zh-CN"/>
        </w:rPr>
        <w:t>1.1******二级标题</w:t>
      </w:r>
      <w:r>
        <w:rPr>
          <w:rFonts w:hint="eastAsia" w:ascii="Times New Roman" w:hAnsi="Times New Roman" w:eastAsia="宋体"/>
          <w:color w:val="FF0000"/>
          <w:sz w:val="28"/>
          <w:lang w:eastAsia="zh-CN"/>
        </w:rPr>
        <w:t>（四号，宋体加粗）</w:t>
      </w:r>
    </w:p>
    <w:p w14:paraId="63379F3E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67E4F85E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56192F19">
      <w:pPr>
        <w:pStyle w:val="11"/>
        <w:spacing w:line="360" w:lineRule="auto"/>
        <w:ind w:left="0" w:firstLine="0"/>
        <w:outlineLvl w:val="2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szCs w:val="24"/>
          <w:lang w:eastAsia="zh-CN"/>
        </w:rPr>
        <w:t>1.1.1******三级标题</w:t>
      </w: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/>
          <w:color w:val="FF0000"/>
          <w:sz w:val="24"/>
          <w:szCs w:val="24"/>
          <w:lang w:val="en-US" w:eastAsia="zh-CN"/>
        </w:rPr>
        <w:t>小四</w:t>
      </w: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号，宋体加粗）</w:t>
      </w:r>
    </w:p>
    <w:p w14:paraId="1F30C314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2CB88672">
      <w:pPr>
        <w:pStyle w:val="11"/>
        <w:spacing w:before="120" w:line="360" w:lineRule="auto"/>
        <w:ind w:left="0" w:firstLine="40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snapToGrid/>
        </w:rPr>
        <w:drawing>
          <wp:inline distT="0" distB="0" distL="0" distR="0">
            <wp:extent cx="1782445" cy="1782445"/>
            <wp:effectExtent l="0" t="0" r="8255" b="8255"/>
            <wp:docPr id="14484231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423193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82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A9563">
      <w:pPr>
        <w:pStyle w:val="11"/>
        <w:spacing w:line="360" w:lineRule="auto"/>
        <w:ind w:left="0" w:firstLine="360" w:firstLineChars="200"/>
        <w:rPr>
          <w:rFonts w:ascii="Times New Roman" w:hAnsi="Times New Roman" w:eastAsia="宋体"/>
          <w:color w:val="auto"/>
          <w:sz w:val="18"/>
          <w:szCs w:val="20"/>
          <w:lang w:eastAsia="zh-CN"/>
        </w:rPr>
      </w:pPr>
      <w:r>
        <w:rPr>
          <w:rFonts w:hint="eastAsia" w:ascii="Times New Roman" w:hAnsi="Times New Roman" w:eastAsia="宋体"/>
          <w:color w:val="auto"/>
          <w:sz w:val="18"/>
          <w:szCs w:val="20"/>
          <w:lang w:eastAsia="zh-CN"/>
        </w:rPr>
        <w:t xml:space="preserve">图1  </w:t>
      </w:r>
      <w:r>
        <w:rPr>
          <w:rFonts w:ascii="Times New Roman" w:hAnsi="Times New Roman" w:eastAsia="宋体"/>
          <w:color w:val="auto"/>
          <w:sz w:val="18"/>
          <w:szCs w:val="20"/>
          <w:lang w:eastAsia="zh-CN"/>
        </w:rPr>
        <w:t>******</w:t>
      </w:r>
      <w:r>
        <w:rPr>
          <w:rFonts w:hint="eastAsia" w:ascii="Times New Roman" w:hAnsi="Times New Roman" w:eastAsia="宋体"/>
          <w:color w:val="auto"/>
          <w:sz w:val="18"/>
          <w:szCs w:val="20"/>
          <w:lang w:eastAsia="zh-CN"/>
        </w:rPr>
        <w:t xml:space="preserve"> </w:t>
      </w:r>
      <w:r>
        <w:rPr>
          <w:rFonts w:hint="eastAsia" w:ascii="Times New Roman" w:hAnsi="Times New Roman" w:eastAsia="宋体"/>
          <w:color w:val="FF0000"/>
          <w:sz w:val="18"/>
          <w:szCs w:val="20"/>
          <w:lang w:eastAsia="zh-CN"/>
        </w:rPr>
        <w:t>（图题字体小五，宋体，</w:t>
      </w:r>
      <w:r>
        <w:rPr>
          <w:rFonts w:hint="eastAsia" w:ascii="Times New Roman" w:hAnsi="Times New Roman" w:eastAsia="宋体"/>
          <w:color w:val="FF0000"/>
          <w:sz w:val="18"/>
          <w:szCs w:val="20"/>
          <w:lang w:val="en-US" w:eastAsia="zh-CN"/>
        </w:rPr>
        <w:t>加粗</w:t>
      </w:r>
      <w:r>
        <w:rPr>
          <w:rFonts w:hint="eastAsia" w:ascii="Times New Roman" w:hAnsi="Times New Roman" w:eastAsia="宋体"/>
          <w:color w:val="FF0000"/>
          <w:sz w:val="18"/>
          <w:szCs w:val="20"/>
          <w:lang w:eastAsia="zh-CN"/>
        </w:rPr>
        <w:t>）</w:t>
      </w:r>
    </w:p>
    <w:p w14:paraId="3FE09364">
      <w:pPr>
        <w:pStyle w:val="11"/>
        <w:spacing w:after="120"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25833095">
      <w:pPr>
        <w:pStyle w:val="11"/>
        <w:spacing w:line="360" w:lineRule="auto"/>
        <w:ind w:left="0" w:firstLine="0"/>
        <w:outlineLvl w:val="3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1.1.1.2******四级标题</w:t>
      </w: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/>
          <w:color w:val="FF0000"/>
          <w:sz w:val="24"/>
          <w:szCs w:val="24"/>
          <w:lang w:val="en-US" w:eastAsia="zh-CN"/>
        </w:rPr>
        <w:t>小四</w:t>
      </w:r>
      <w:r>
        <w:rPr>
          <w:rFonts w:hint="eastAsia" w:ascii="Times New Roman" w:hAnsi="Times New Roman" w:eastAsia="宋体"/>
          <w:color w:val="FF0000"/>
          <w:sz w:val="24"/>
          <w:szCs w:val="24"/>
          <w:lang w:eastAsia="zh-CN"/>
        </w:rPr>
        <w:t>号，宋体）</w:t>
      </w:r>
    </w:p>
    <w:p w14:paraId="34EB8205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49E7D501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 xml:space="preserve">******  ******  ******  ******  </w:t>
      </w:r>
    </w:p>
    <w:p w14:paraId="5DE36360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>******  ******  ******  ******</w:t>
      </w:r>
    </w:p>
    <w:p w14:paraId="73E54187">
      <w:pPr>
        <w:pStyle w:val="12"/>
        <w:spacing w:before="120" w:after="0" w:line="360" w:lineRule="auto"/>
        <w:ind w:left="0"/>
        <w:rPr>
          <w:rFonts w:ascii="Times New Roman" w:hAnsi="Times New Roman" w:eastAsia="宋体"/>
          <w:b/>
          <w:lang w:eastAsia="zh-CN"/>
        </w:rPr>
      </w:pPr>
      <w:r>
        <w:rPr>
          <w:rFonts w:hint="eastAsia" w:ascii="Times New Roman" w:hAnsi="Times New Roman" w:eastAsia="宋体"/>
          <w:b/>
          <w:lang w:eastAsia="zh-CN"/>
        </w:rPr>
        <w:t xml:space="preserve">表1  </w:t>
      </w:r>
      <w:r>
        <w:rPr>
          <w:rFonts w:ascii="Times New Roman" w:hAnsi="Times New Roman" w:eastAsia="宋体"/>
          <w:color w:val="auto"/>
          <w:szCs w:val="20"/>
          <w:lang w:eastAsia="zh-CN"/>
        </w:rPr>
        <w:t>******</w:t>
      </w:r>
      <w:r>
        <w:rPr>
          <w:rFonts w:hint="eastAsia" w:ascii="Times New Roman" w:hAnsi="Times New Roman" w:eastAsia="宋体"/>
          <w:color w:val="auto"/>
          <w:szCs w:val="20"/>
          <w:lang w:eastAsia="zh-CN"/>
        </w:rPr>
        <w:t xml:space="preserve"> </w:t>
      </w:r>
      <w:r>
        <w:rPr>
          <w:rFonts w:hint="eastAsia" w:ascii="Times New Roman" w:hAnsi="Times New Roman" w:eastAsia="宋体"/>
          <w:color w:val="FF0000"/>
          <w:szCs w:val="20"/>
          <w:lang w:eastAsia="zh-CN"/>
        </w:rPr>
        <w:t>（标题字体小五，宋体，加粗）</w:t>
      </w:r>
    </w:p>
    <w:tbl>
      <w:tblPr>
        <w:tblStyle w:val="4"/>
        <w:tblW w:w="785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2619"/>
        <w:gridCol w:w="2619"/>
      </w:tblGrid>
      <w:tr w14:paraId="6C3E95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0FD7A5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  <w:b/>
                <w:snapToGrid/>
              </w:rPr>
            </w:pPr>
            <w:r>
              <w:rPr>
                <w:rFonts w:ascii="Times New Roman" w:hAnsi="Times New Roman" w:eastAsia="宋体"/>
                <w:b/>
                <w:snapToGrid/>
              </w:rPr>
              <w:t>Title 1</w:t>
            </w:r>
          </w:p>
        </w:tc>
        <w:tc>
          <w:tcPr>
            <w:tcW w:w="26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D0BBAC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  <w:b/>
                <w:snapToGrid/>
              </w:rPr>
            </w:pPr>
            <w:r>
              <w:rPr>
                <w:rFonts w:ascii="Times New Roman" w:hAnsi="Times New Roman" w:eastAsia="宋体"/>
                <w:b/>
                <w:snapToGrid/>
              </w:rPr>
              <w:t>Title 2</w:t>
            </w:r>
          </w:p>
        </w:tc>
        <w:tc>
          <w:tcPr>
            <w:tcW w:w="26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9BC6A16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  <w:b/>
                <w:snapToGrid/>
              </w:rPr>
            </w:pPr>
            <w:r>
              <w:rPr>
                <w:rFonts w:ascii="Times New Roman" w:hAnsi="Times New Roman" w:eastAsia="宋体"/>
                <w:b/>
                <w:snapToGrid/>
              </w:rPr>
              <w:t>Title 3</w:t>
            </w:r>
          </w:p>
        </w:tc>
      </w:tr>
      <w:tr w14:paraId="190FB4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9" w:type="dxa"/>
            <w:shd w:val="clear" w:color="auto" w:fill="auto"/>
            <w:vAlign w:val="center"/>
          </w:tcPr>
          <w:p w14:paraId="37EAC862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entry 1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45162B72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data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7E8D9811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data</w:t>
            </w:r>
          </w:p>
        </w:tc>
      </w:tr>
      <w:tr w14:paraId="3BAEF0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9" w:type="dxa"/>
            <w:shd w:val="clear" w:color="auto" w:fill="auto"/>
            <w:vAlign w:val="center"/>
          </w:tcPr>
          <w:p w14:paraId="0A866AAA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entry 2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61B6B54D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data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395637FE">
            <w:pPr>
              <w:pStyle w:val="13"/>
              <w:spacing w:line="36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data</w:t>
            </w:r>
          </w:p>
        </w:tc>
      </w:tr>
    </w:tbl>
    <w:p w14:paraId="413EE832">
      <w:pPr>
        <w:pStyle w:val="14"/>
        <w:spacing w:after="120" w:line="360" w:lineRule="auto"/>
        <w:ind w:left="0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注：</w:t>
      </w:r>
      <w:r>
        <w:rPr>
          <w:rFonts w:hint="eastAsia" w:ascii="Times New Roman" w:hAnsi="Times New Roman" w:eastAsia="宋体"/>
          <w:b/>
          <w:lang w:eastAsia="zh-CN"/>
        </w:rPr>
        <w:t xml:space="preserve">  </w:t>
      </w:r>
      <w:r>
        <w:rPr>
          <w:rFonts w:ascii="Times New Roman" w:hAnsi="Times New Roman" w:eastAsia="宋体"/>
          <w:color w:val="auto"/>
          <w:szCs w:val="20"/>
          <w:lang w:eastAsia="zh-CN"/>
        </w:rPr>
        <w:t>******</w:t>
      </w:r>
      <w:r>
        <w:rPr>
          <w:rFonts w:hint="eastAsia" w:ascii="Times New Roman" w:hAnsi="Times New Roman" w:eastAsia="宋体"/>
          <w:color w:val="auto"/>
          <w:szCs w:val="20"/>
          <w:lang w:eastAsia="zh-CN"/>
        </w:rPr>
        <w:t xml:space="preserve"> </w:t>
      </w:r>
      <w:r>
        <w:rPr>
          <w:rFonts w:hint="eastAsia" w:ascii="Times New Roman" w:hAnsi="Times New Roman" w:eastAsia="宋体"/>
          <w:color w:val="FF0000"/>
          <w:szCs w:val="20"/>
          <w:lang w:eastAsia="zh-CN"/>
        </w:rPr>
        <w:t>（注释字体小五，宋体/ Times New Roman）</w:t>
      </w:r>
    </w:p>
    <w:p w14:paraId="255EA793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>******  ******  ******  ******</w:t>
      </w:r>
    </w:p>
    <w:p w14:paraId="3B4F6AF9">
      <w:pPr>
        <w:pStyle w:val="11"/>
        <w:spacing w:line="360" w:lineRule="auto"/>
        <w:ind w:left="0"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  <w:r>
        <w:rPr>
          <w:rFonts w:ascii="Times New Roman" w:hAnsi="Times New Roman" w:eastAsia="宋体"/>
          <w:color w:val="auto"/>
          <w:sz w:val="21"/>
          <w:lang w:eastAsia="zh-CN"/>
        </w:rPr>
        <w:t>******  ******  ******  ******</w:t>
      </w:r>
    </w:p>
    <w:p w14:paraId="0580175B">
      <w:pPr>
        <w:pStyle w:val="11"/>
        <w:spacing w:line="360" w:lineRule="auto"/>
        <w:ind w:firstLine="420" w:firstLineChars="200"/>
        <w:rPr>
          <w:rFonts w:ascii="Times New Roman" w:hAnsi="Times New Roman" w:eastAsia="宋体"/>
          <w:color w:val="auto"/>
          <w:sz w:val="21"/>
          <w:lang w:eastAsia="zh-CN"/>
        </w:rPr>
      </w:pPr>
    </w:p>
    <w:p w14:paraId="1E0CB1D6">
      <w:pPr>
        <w:pStyle w:val="10"/>
        <w:spacing w:line="360" w:lineRule="auto"/>
        <w:ind w:left="0"/>
        <w:rPr>
          <w:rFonts w:ascii="Times New Roman" w:hAnsi="Times New Roman" w:eastAsia="宋体"/>
          <w:sz w:val="32"/>
          <w:lang w:eastAsia="zh-CN"/>
        </w:rPr>
      </w:pPr>
      <w:r>
        <w:rPr>
          <w:rFonts w:hint="eastAsia" w:ascii="Times New Roman" w:hAnsi="Times New Roman" w:eastAsia="宋体"/>
          <w:sz w:val="32"/>
          <w:lang w:eastAsia="zh-CN"/>
        </w:rPr>
        <w:t>参考文献</w:t>
      </w:r>
    </w:p>
    <w:p w14:paraId="680F25EC">
      <w:pPr>
        <w:pStyle w:val="11"/>
        <w:spacing w:line="360" w:lineRule="auto"/>
        <w:ind w:left="0" w:firstLine="0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参考文献著录规则按照GB/T 7714—2015要求编写，样式如下：</w:t>
      </w:r>
    </w:p>
    <w:p w14:paraId="30114D9C">
      <w:pPr>
        <w:pStyle w:val="11"/>
        <w:spacing w:line="360" w:lineRule="auto"/>
        <w:ind w:left="0" w:firstLine="0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主要责任者.题名:其他题名信息[文献类型标识/文献载体标识].其他责任者.版本项.出版地:出版者,出版年:引文页码[引用日期].获取和访问路径.数字对象唯一标识符</w:t>
      </w:r>
    </w:p>
    <w:p w14:paraId="613F7262">
      <w:pPr>
        <w:pStyle w:val="11"/>
        <w:spacing w:line="360" w:lineRule="auto"/>
        <w:ind w:left="0" w:firstLine="0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[1]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杨保军. 新闻道德论[D/OL]. 北京: 中国人民大学出版社, 2019[2012-11-01]. http:// apabi.lib. pku, edu.cn/usp/ pku/ pub.mvc? pid= book.detail&amp;metaid= m.20101104-BPO-389-1923&amp;cult=CN.</w:t>
      </w:r>
    </w:p>
    <w:p w14:paraId="4ED01549">
      <w:pPr>
        <w:pStyle w:val="11"/>
        <w:spacing w:line="360" w:lineRule="auto"/>
        <w:ind w:left="0" w:firstLine="0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[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2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]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赵学功. 当代美国外交[M/OL]. 北京: 社会科学文献出版社, 2001[2014-06-11]. http:// www.cadal.zju.edu.cn/book/ trySinglePage/33023884/1.</w:t>
      </w:r>
    </w:p>
    <w:p w14:paraId="7EE10833">
      <w:pPr>
        <w:pStyle w:val="11"/>
        <w:spacing w:line="360" w:lineRule="auto"/>
        <w:ind w:left="0" w:firstLine="0"/>
        <w:rPr>
          <w:rFonts w:hint="eastAsia" w:ascii="黑体" w:hAnsi="黑体" w:eastAsia="黑体" w:cs="黑体"/>
          <w:bCs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[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3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]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YUFIN S A. Geoecology and computers: proceedings of the Third International Conference on Advances of Computer Methods in Geotechnical and Geoenvironmental Engineering, Moscow, Russia, February 1-4, 2000[C]. Rotterdam: A.A. Balkema, 2000.</w:t>
      </w:r>
    </w:p>
    <w:p w14:paraId="6D18588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23966"/>
      <w:docPartObj>
        <w:docPartGallery w:val="autotext"/>
      </w:docPartObj>
    </w:sdtPr>
    <w:sdtContent>
      <w:p w14:paraId="0BDCD5A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9FD6F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C4A3B"/>
    <w:rsid w:val="45C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7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8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9">
    <w:name w:val="MDPI_1.7_abstract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10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11">
    <w:name w:val="MDPI_3.1_tex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12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13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14">
    <w:name w:val="MDPI_4.3_table_footer"/>
    <w:next w:val="11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kern w:val="0"/>
      <w:sz w:val="18"/>
      <w:szCs w:val="22"/>
      <w:lang w:val="en-US" w:eastAsia="de-DE" w:bidi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2026-06-17T06:16:00Z</dcterms:created>
  <dc:creator>狮子兔</dc:creator>
  <cp:lastModifiedBy>狮子兔</cp:lastModifiedBy>
  <dcterms:modified xsi:type="dcterms:W3CDTF">2026-06-17T06:17:00Z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E7EFC6C3075B48DCB23DFA16AB65F21B_11</vt:lpwstr>
  </property>
  <property fmtid="{D5CDD505-2E9C-101B-9397-08002B2CF9AE}" pid="4" name="KSOTemplateDocerSaveRecord">
    <vt:lpwstr>eyJoZGlkIjoiNmU5OGU5ZjA3ZjY5ZWY0NmI4ZWFhMTgzZThhY2JmZWQiLCJ1c2VySWQiOiIzMTcxMTAwNzEifQ==</vt:lpwstr>
  </property>
</Properties>
</file>